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w:t>
      </w:r>
      <w:r>
        <w:rPr>
          <w:rFonts w:hint="default" w:ascii="Times New Roman" w:hAnsi="Times New Roman" w:eastAsia="方正小标宋_GBK" w:cs="Times New Roman"/>
          <w:sz w:val="44"/>
          <w:szCs w:val="44"/>
          <w:lang w:eastAsia="zh-CN"/>
        </w:rPr>
        <w:t>长寿区</w:t>
      </w:r>
      <w:r>
        <w:rPr>
          <w:rFonts w:hint="default" w:ascii="Times New Roman" w:hAnsi="Times New Roman" w:eastAsia="方正小标宋_GBK" w:cs="Times New Roman"/>
          <w:sz w:val="44"/>
          <w:szCs w:val="44"/>
        </w:rPr>
        <w:t>卫生健康委员会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关于废止部分公文的通知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长卫发〔</w:t>
      </w:r>
      <w:r>
        <w:rPr>
          <w:rFonts w:hint="default" w:ascii="Times New Roman" w:hAnsi="Times New Roman" w:eastAsia="方正仿宋_GBK" w:cs="Times New Roman"/>
          <w:color w:val="auto"/>
          <w:sz w:val="32"/>
          <w:szCs w:val="32"/>
        </w:rPr>
        <w:t>20</w:t>
      </w:r>
      <w:r>
        <w:rPr>
          <w:rFonts w:hint="default" w:ascii="Times New Roman" w:hAnsi="Times New Roman" w:cs="Times New Roman"/>
          <w:color w:val="auto"/>
          <w:sz w:val="32"/>
          <w:szCs w:val="32"/>
          <w:lang w:val="en-US" w:eastAsia="zh-CN"/>
        </w:rPr>
        <w:t>23</w:t>
      </w:r>
      <w:r>
        <w:rPr>
          <w:rFonts w:hint="default" w:ascii="Times New Roman" w:hAnsi="Times New Roman" w:eastAsia="方正仿宋_GBK" w:cs="Times New Roman"/>
          <w:sz w:val="32"/>
          <w:szCs w:val="32"/>
        </w:rPr>
        <w:t>〕</w:t>
      </w:r>
      <w:r>
        <w:rPr>
          <w:rFonts w:hint="eastAsia" w:cs="Times New Roman"/>
          <w:sz w:val="32"/>
          <w:szCs w:val="32"/>
          <w:lang w:val="en-US" w:eastAsia="zh-CN"/>
        </w:rPr>
        <w:t>60</w:t>
      </w:r>
      <w:r>
        <w:rPr>
          <w:rFonts w:hint="default" w:ascii="Times New Roman" w:hAnsi="Times New Roman" w:eastAsia="方正仿宋_GBK" w:cs="Times New Roman"/>
          <w:sz w:val="32"/>
          <w:szCs w:val="32"/>
        </w:rPr>
        <w:t>号</w:t>
      </w:r>
    </w:p>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eastAsia" w:ascii="Times New Roman" w:hAnsi="Times New Roman" w:eastAsia="方正仿宋_GBK" w:cs="Times New Roman"/>
          <w:sz w:val="32"/>
          <w:szCs w:val="32"/>
          <w:lang w:eastAsia="zh-CN"/>
        </w:rPr>
        <w:t>街道办事处、镇人民政府，区政府各部门，有关单位</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经</w:t>
      </w:r>
      <w:r>
        <w:rPr>
          <w:rFonts w:hint="default" w:ascii="Times New Roman" w:hAnsi="Times New Roman" w:eastAsia="方正仿宋_GBK" w:cs="Times New Roman"/>
          <w:sz w:val="32"/>
          <w:szCs w:val="32"/>
          <w:lang w:eastAsia="zh-CN"/>
        </w:rPr>
        <w:t>区</w:t>
      </w:r>
      <w:r>
        <w:rPr>
          <w:rFonts w:hint="default" w:ascii="Times New Roman" w:hAnsi="Times New Roman" w:eastAsia="方正仿宋_GBK" w:cs="Times New Roman"/>
          <w:sz w:val="32"/>
          <w:szCs w:val="32"/>
        </w:rPr>
        <w:t>卫生健康委第</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次主任办公会审定，经研究决定对《关于印发长寿区卫生健康系统高层建筑消防安全综合治理工作方案的通知》（长卫发〔2021〕26号）</w:t>
      </w:r>
      <w:r>
        <w:rPr>
          <w:rFonts w:hint="default" w:ascii="Times New Roman" w:hAnsi="Times New Roman" w:eastAsia="方正仿宋_GBK" w:cs="Times New Roman"/>
          <w:sz w:val="32"/>
          <w:szCs w:val="32"/>
          <w:lang w:eastAsia="zh-CN"/>
        </w:rPr>
        <w:t>等</w:t>
      </w:r>
      <w:r>
        <w:rPr>
          <w:rFonts w:hint="default" w:ascii="Times New Roman" w:hAnsi="Times New Roman" w:eastAsia="方正仿宋_GBK" w:cs="Times New Roman"/>
          <w:sz w:val="32"/>
          <w:szCs w:val="32"/>
          <w:lang w:val="en-US" w:eastAsia="zh-CN"/>
        </w:rPr>
        <w:t>17</w:t>
      </w:r>
      <w:r>
        <w:rPr>
          <w:rFonts w:hint="default" w:ascii="Times New Roman" w:hAnsi="Times New Roman" w:eastAsia="方正仿宋_GBK" w:cs="Times New Roman"/>
          <w:sz w:val="32"/>
          <w:szCs w:val="32"/>
        </w:rPr>
        <w:t>件公文予以废止（见附件）</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自通知印发之日起不再施行。</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附件：废止部分公文目录（</w:t>
      </w:r>
      <w:r>
        <w:rPr>
          <w:rFonts w:hint="default" w:ascii="Times New Roman" w:hAnsi="Times New Roman" w:eastAsia="方正仿宋_GBK" w:cs="Times New Roman"/>
          <w:sz w:val="32"/>
          <w:szCs w:val="32"/>
          <w:lang w:val="en-US" w:eastAsia="zh-CN"/>
        </w:rPr>
        <w:t>17</w:t>
      </w:r>
      <w:r>
        <w:rPr>
          <w:rFonts w:hint="default" w:ascii="Times New Roman" w:hAnsi="Times New Roman" w:eastAsia="方正仿宋_GBK" w:cs="Times New Roman"/>
          <w:sz w:val="32"/>
          <w:szCs w:val="32"/>
        </w:rPr>
        <w:t>件）</w:t>
      </w: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atLeast"/>
        <w:ind w:firstLine="4160" w:firstLineChars="13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atLeast"/>
        <w:ind w:firstLine="4160" w:firstLineChars="13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重庆市</w:t>
      </w:r>
      <w:r>
        <w:rPr>
          <w:rFonts w:hint="default" w:ascii="Times New Roman" w:hAnsi="Times New Roman" w:eastAsia="方正仿宋_GBK" w:cs="Times New Roman"/>
          <w:sz w:val="32"/>
          <w:szCs w:val="32"/>
          <w:lang w:eastAsia="zh-CN"/>
        </w:rPr>
        <w:t>长寿区</w:t>
      </w:r>
      <w:r>
        <w:rPr>
          <w:rFonts w:hint="default" w:ascii="Times New Roman" w:hAnsi="Times New Roman" w:eastAsia="方正仿宋_GBK" w:cs="Times New Roman"/>
          <w:sz w:val="32"/>
          <w:szCs w:val="32"/>
        </w:rPr>
        <w:t>卫生健康委员会</w:t>
      </w:r>
    </w:p>
    <w:p>
      <w:pPr>
        <w:keepNext w:val="0"/>
        <w:keepLines w:val="0"/>
        <w:pageBreakBefore w:val="0"/>
        <w:widowControl w:val="0"/>
        <w:kinsoku/>
        <w:wordWrap/>
        <w:overflowPunct/>
        <w:topLinePunct w:val="0"/>
        <w:autoSpaceDE/>
        <w:autoSpaceDN/>
        <w:bidi w:val="0"/>
        <w:adjustRightInd/>
        <w:snapToGrid/>
        <w:spacing w:line="600" w:lineRule="atLeast"/>
        <w:ind w:firstLine="5120" w:firstLineChars="16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18</w:t>
      </w:r>
      <w:r>
        <w:rPr>
          <w:rFonts w:hint="default" w:ascii="Times New Roman" w:hAnsi="Times New Roman" w:eastAsia="方正仿宋_GBK" w:cs="Times New Roman"/>
          <w:sz w:val="32"/>
          <w:szCs w:val="32"/>
          <w:lang w:eastAsia="zh-CN"/>
        </w:rPr>
        <w:t>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lang w:val="en-US" w:eastAsia="zh-CN"/>
        </w:rPr>
      </w:pPr>
      <w:bookmarkStart w:id="0" w:name="_GoBack"/>
      <w:bookmarkEnd w:id="0"/>
      <w:r>
        <w:rPr>
          <w:rFonts w:hint="eastAsia" w:ascii="Times New Roman" w:hAnsi="Times New Roman" w:eastAsia="方正仿宋_GBK" w:cs="Times New Roman"/>
          <w:sz w:val="32"/>
          <w:szCs w:val="32"/>
          <w:lang w:val="en-US" w:eastAsia="zh-CN"/>
        </w:rPr>
        <w:t>（此件公开发布）</w:t>
      </w:r>
    </w:p>
    <w:p>
      <w:pPr>
        <w:keepNext w:val="0"/>
        <w:keepLines w:val="0"/>
        <w:pageBreakBefore w:val="0"/>
        <w:widowControl w:val="0"/>
        <w:kinsoku/>
        <w:wordWrap/>
        <w:overflowPunct w:val="0"/>
        <w:topLinePunct w:val="0"/>
        <w:autoSpaceDE w:val="0"/>
        <w:autoSpaceDN w:val="0"/>
        <w:bidi w:val="0"/>
        <w:adjustRightInd w:val="0"/>
        <w:snapToGrid/>
        <w:spacing w:line="594" w:lineRule="atLeast"/>
        <w:ind w:right="0" w:rightChars="0"/>
        <w:jc w:val="both"/>
        <w:textAlignment w:val="auto"/>
        <w:outlineLvl w:val="9"/>
        <w:rPr>
          <w:rFonts w:hint="default" w:ascii="Times New Roman" w:hAnsi="Times New Roman" w:eastAsia="方正黑体_GBK" w:cs="Times New Roman"/>
          <w:kern w:val="0"/>
          <w:sz w:val="32"/>
          <w:szCs w:val="32"/>
          <w:lang w:val="en-US" w:eastAsia="zh-CN" w:bidi="ar-SA"/>
        </w:rPr>
      </w:pPr>
    </w:p>
    <w:p>
      <w:pPr>
        <w:keepNext w:val="0"/>
        <w:keepLines w:val="0"/>
        <w:pageBreakBefore w:val="0"/>
        <w:widowControl w:val="0"/>
        <w:kinsoku/>
        <w:wordWrap/>
        <w:overflowPunct w:val="0"/>
        <w:topLinePunct w:val="0"/>
        <w:autoSpaceDE w:val="0"/>
        <w:autoSpaceDN w:val="0"/>
        <w:bidi w:val="0"/>
        <w:adjustRightInd w:val="0"/>
        <w:snapToGrid/>
        <w:spacing w:line="594" w:lineRule="atLeast"/>
        <w:ind w:right="0" w:rightChars="0"/>
        <w:jc w:val="both"/>
        <w:textAlignment w:val="auto"/>
        <w:outlineLvl w:val="9"/>
        <w:rPr>
          <w:rFonts w:hint="default" w:ascii="Times New Roman" w:hAnsi="Times New Roman" w:eastAsia="方正黑体_GBK" w:cs="Times New Roman"/>
          <w:kern w:val="0"/>
          <w:sz w:val="32"/>
          <w:szCs w:val="32"/>
          <w:lang w:val="en-US" w:eastAsia="zh-CN" w:bidi="ar-SA"/>
        </w:rPr>
      </w:pPr>
    </w:p>
    <w:p>
      <w:pPr>
        <w:keepNext w:val="0"/>
        <w:keepLines w:val="0"/>
        <w:pageBreakBefore w:val="0"/>
        <w:widowControl w:val="0"/>
        <w:kinsoku/>
        <w:wordWrap/>
        <w:overflowPunct w:val="0"/>
        <w:topLinePunct w:val="0"/>
        <w:autoSpaceDE w:val="0"/>
        <w:autoSpaceDN w:val="0"/>
        <w:bidi w:val="0"/>
        <w:adjustRightInd w:val="0"/>
        <w:snapToGrid/>
        <w:spacing w:line="594" w:lineRule="atLeast"/>
        <w:ind w:right="0" w:rightChars="0"/>
        <w:jc w:val="both"/>
        <w:textAlignment w:val="auto"/>
        <w:outlineLvl w:val="9"/>
        <w:rPr>
          <w:rFonts w:hint="default" w:ascii="Times New Roman" w:hAnsi="Times New Roman" w:eastAsia="方正黑体_GBK" w:cs="Times New Roman"/>
          <w:kern w:val="0"/>
          <w:sz w:val="32"/>
          <w:szCs w:val="32"/>
          <w:lang w:val="en-US" w:eastAsia="zh-CN" w:bidi="ar-SA"/>
        </w:rPr>
      </w:pPr>
    </w:p>
    <w:p>
      <w:pPr>
        <w:keepNext w:val="0"/>
        <w:keepLines w:val="0"/>
        <w:pageBreakBefore w:val="0"/>
        <w:widowControl w:val="0"/>
        <w:kinsoku/>
        <w:wordWrap/>
        <w:overflowPunct w:val="0"/>
        <w:topLinePunct w:val="0"/>
        <w:autoSpaceDE w:val="0"/>
        <w:autoSpaceDN w:val="0"/>
        <w:bidi w:val="0"/>
        <w:adjustRightInd w:val="0"/>
        <w:snapToGrid/>
        <w:spacing w:line="594" w:lineRule="atLeast"/>
        <w:ind w:right="0" w:rightChars="0"/>
        <w:jc w:val="both"/>
        <w:textAlignment w:val="auto"/>
        <w:outlineLvl w:val="9"/>
        <w:rPr>
          <w:rFonts w:hint="default" w:ascii="Times New Roman" w:hAnsi="Times New Roman" w:eastAsia="方正黑体_GBK" w:cs="Times New Roman"/>
          <w:kern w:val="0"/>
          <w:sz w:val="32"/>
          <w:szCs w:val="32"/>
          <w:lang w:val="en-US" w:eastAsia="zh-CN" w:bidi="ar-SA"/>
        </w:rPr>
      </w:pPr>
    </w:p>
    <w:p>
      <w:pPr>
        <w:keepNext w:val="0"/>
        <w:keepLines w:val="0"/>
        <w:pageBreakBefore w:val="0"/>
        <w:widowControl w:val="0"/>
        <w:kinsoku/>
        <w:wordWrap/>
        <w:overflowPunct w:val="0"/>
        <w:topLinePunct w:val="0"/>
        <w:autoSpaceDE w:val="0"/>
        <w:autoSpaceDN w:val="0"/>
        <w:bidi w:val="0"/>
        <w:adjustRightInd w:val="0"/>
        <w:snapToGrid/>
        <w:spacing w:line="594" w:lineRule="atLeast"/>
        <w:ind w:right="0" w:rightChars="0"/>
        <w:jc w:val="both"/>
        <w:textAlignment w:val="auto"/>
        <w:outlineLvl w:val="9"/>
        <w:rPr>
          <w:rFonts w:hint="default" w:ascii="Times New Roman" w:hAnsi="Times New Roman" w:eastAsia="方正黑体_GBK" w:cs="Times New Roman"/>
          <w:kern w:val="0"/>
          <w:sz w:val="32"/>
          <w:szCs w:val="32"/>
          <w:lang w:val="en-US" w:eastAsia="zh-CN" w:bidi="ar-SA"/>
        </w:rPr>
      </w:pPr>
      <w:r>
        <w:rPr>
          <w:rFonts w:hint="default" w:ascii="Times New Roman" w:hAnsi="Times New Roman" w:eastAsia="方正黑体_GBK" w:cs="Times New Roman"/>
          <w:kern w:val="0"/>
          <w:sz w:val="32"/>
          <w:szCs w:val="32"/>
          <w:lang w:val="en-US" w:eastAsia="zh-CN" w:bidi="ar-SA"/>
        </w:rPr>
        <w:t>附件</w:t>
      </w:r>
    </w:p>
    <w:p>
      <w:pPr>
        <w:keepNext w:val="0"/>
        <w:keepLines w:val="0"/>
        <w:pageBreakBefore w:val="0"/>
        <w:widowControl w:val="0"/>
        <w:kinsoku/>
        <w:wordWrap/>
        <w:overflowPunct w:val="0"/>
        <w:topLinePunct w:val="0"/>
        <w:autoSpaceDE w:val="0"/>
        <w:autoSpaceDN w:val="0"/>
        <w:bidi w:val="0"/>
        <w:adjustRightInd w:val="0"/>
        <w:snapToGrid/>
        <w:spacing w:line="594" w:lineRule="atLeast"/>
        <w:ind w:left="112" w:right="0" w:rightChars="0"/>
        <w:jc w:val="center"/>
        <w:textAlignment w:val="auto"/>
        <w:outlineLvl w:val="9"/>
        <w:rPr>
          <w:rFonts w:hint="default" w:ascii="Times New Roman" w:hAnsi="Times New Roman" w:eastAsia="方正黑体_GBK" w:cs="Times New Roman"/>
          <w:kern w:val="0"/>
          <w:sz w:val="32"/>
          <w:szCs w:val="32"/>
          <w:lang w:val="en-US" w:eastAsia="zh-CN" w:bidi="ar-SA"/>
        </w:rPr>
      </w:pPr>
      <w:r>
        <w:rPr>
          <w:rFonts w:hint="default" w:ascii="Times New Roman" w:hAnsi="Times New Roman" w:eastAsia="方正黑体_GBK" w:cs="Times New Roman"/>
          <w:kern w:val="0"/>
          <w:sz w:val="32"/>
          <w:szCs w:val="32"/>
          <w:lang w:val="en-US" w:eastAsia="zh-CN" w:bidi="ar-SA"/>
        </w:rPr>
        <w:t>废止部分公文目录（17件）</w:t>
      </w:r>
    </w:p>
    <w:tbl>
      <w:tblPr>
        <w:tblStyle w:val="11"/>
        <w:tblW w:w="89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515"/>
        <w:gridCol w:w="2400"/>
        <w:gridCol w:w="50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40" w:hRule="atLeast"/>
        </w:trPr>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32"/>
                <w:szCs w:val="32"/>
                <w:u w:val="none"/>
              </w:rPr>
            </w:pPr>
            <w:r>
              <w:rPr>
                <w:rFonts w:hint="default" w:ascii="Times New Roman" w:hAnsi="Times New Roman" w:eastAsia="黑体" w:cs="Times New Roman"/>
                <w:i w:val="0"/>
                <w:color w:val="000000"/>
                <w:kern w:val="0"/>
                <w:sz w:val="32"/>
                <w:szCs w:val="32"/>
                <w:u w:val="none"/>
                <w:lang w:val="en-US" w:eastAsia="zh-CN" w:bidi="ar"/>
              </w:rPr>
              <w:t>序号</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32"/>
                <w:szCs w:val="32"/>
                <w:u w:val="none"/>
              </w:rPr>
            </w:pPr>
            <w:r>
              <w:rPr>
                <w:rFonts w:hint="default" w:ascii="Times New Roman" w:hAnsi="Times New Roman" w:eastAsia="黑体" w:cs="Times New Roman"/>
                <w:i w:val="0"/>
                <w:color w:val="000000"/>
                <w:kern w:val="0"/>
                <w:sz w:val="32"/>
                <w:szCs w:val="32"/>
                <w:u w:val="none"/>
                <w:lang w:val="en-US" w:eastAsia="zh-CN" w:bidi="ar"/>
              </w:rPr>
              <w:t>文  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32"/>
                <w:szCs w:val="32"/>
                <w:u w:val="none"/>
              </w:rPr>
            </w:pPr>
            <w:r>
              <w:rPr>
                <w:rFonts w:hint="default" w:ascii="Times New Roman" w:hAnsi="Times New Roman" w:eastAsia="黑体" w:cs="Times New Roman"/>
                <w:i w:val="0"/>
                <w:color w:val="000000"/>
                <w:kern w:val="0"/>
                <w:sz w:val="32"/>
                <w:szCs w:val="32"/>
                <w:u w:val="none"/>
                <w:lang w:val="en-US" w:eastAsia="zh-CN" w:bidi="ar"/>
              </w:rPr>
              <w:t>文件名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长卫发〔</w:t>
            </w:r>
            <w:r>
              <w:rPr>
                <w:rStyle w:val="23"/>
                <w:rFonts w:hint="default" w:ascii="Times New Roman" w:hAnsi="Times New Roman" w:eastAsia="方正仿宋_GBK" w:cs="Times New Roman"/>
                <w:lang w:val="en-US" w:eastAsia="zh-CN" w:bidi="ar"/>
              </w:rPr>
              <w:t>2021</w:t>
            </w:r>
            <w:r>
              <w:rPr>
                <w:rStyle w:val="24"/>
                <w:rFonts w:hint="default" w:ascii="Times New Roman" w:hAnsi="Times New Roman" w:cs="Times New Roman"/>
                <w:lang w:val="en-US" w:eastAsia="zh-CN" w:bidi="ar"/>
              </w:rPr>
              <w:t>〕</w:t>
            </w:r>
            <w:r>
              <w:rPr>
                <w:rStyle w:val="23"/>
                <w:rFonts w:hint="default" w:ascii="Times New Roman" w:hAnsi="Times New Roman" w:eastAsia="方正仿宋_GBK" w:cs="Times New Roman"/>
                <w:lang w:val="en-US" w:eastAsia="zh-CN" w:bidi="ar"/>
              </w:rPr>
              <w:t>26</w:t>
            </w:r>
            <w:r>
              <w:rPr>
                <w:rStyle w:val="24"/>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关于印发长寿区卫生健康系统高层建筑消防安全综合治理工作方案的通知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长卫发〔</w:t>
            </w:r>
            <w:r>
              <w:rPr>
                <w:rStyle w:val="25"/>
                <w:rFonts w:hint="default" w:ascii="Times New Roman" w:hAnsi="Times New Roman" w:eastAsia="方正仿宋_GBK" w:cs="Times New Roman"/>
                <w:lang w:val="en-US" w:eastAsia="zh-CN" w:bidi="ar"/>
              </w:rPr>
              <w:t>2019</w:t>
            </w:r>
            <w:r>
              <w:rPr>
                <w:rStyle w:val="24"/>
                <w:rFonts w:hint="default" w:ascii="Times New Roman" w:hAnsi="Times New Roman" w:cs="Times New Roman"/>
                <w:lang w:val="en-US" w:eastAsia="zh-CN" w:bidi="ar"/>
              </w:rPr>
              <w:t>〕</w:t>
            </w:r>
            <w:r>
              <w:rPr>
                <w:rStyle w:val="25"/>
                <w:rFonts w:hint="default" w:ascii="Times New Roman" w:hAnsi="Times New Roman" w:eastAsia="方正仿宋_GBK" w:cs="Times New Roman"/>
                <w:lang w:val="en-US" w:eastAsia="zh-CN" w:bidi="ar"/>
              </w:rPr>
              <w:t>102</w:t>
            </w:r>
            <w:r>
              <w:rPr>
                <w:rStyle w:val="24"/>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关于印发《长寿区严厉打击非法开展儿童青少年近视矫正专项行动工作方案》的通知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长</w:t>
            </w:r>
            <w:r>
              <w:rPr>
                <w:rStyle w:val="20"/>
                <w:rFonts w:hint="default" w:ascii="Times New Roman" w:hAnsi="Times New Roman" w:cs="Times New Roman"/>
                <w:lang w:val="en-US" w:eastAsia="zh-CN" w:bidi="ar"/>
              </w:rPr>
              <w:t>卫发〔</w:t>
            </w:r>
            <w:r>
              <w:rPr>
                <w:rStyle w:val="26"/>
                <w:rFonts w:hint="default" w:ascii="Times New Roman" w:hAnsi="Times New Roman" w:eastAsia="方正仿宋_GBK" w:cs="Times New Roman"/>
                <w:lang w:val="en-US" w:eastAsia="zh-CN" w:bidi="ar"/>
              </w:rPr>
              <w:t>2016</w:t>
            </w:r>
            <w:r>
              <w:rPr>
                <w:rStyle w:val="20"/>
                <w:rFonts w:hint="default" w:ascii="Times New Roman" w:hAnsi="Times New Roman" w:cs="Times New Roman"/>
                <w:lang w:val="en-US" w:eastAsia="zh-CN" w:bidi="ar"/>
              </w:rPr>
              <w:t>〕</w:t>
            </w:r>
            <w:r>
              <w:rPr>
                <w:rStyle w:val="26"/>
                <w:rFonts w:hint="default" w:ascii="Times New Roman" w:hAnsi="Times New Roman" w:eastAsia="方正仿宋_GBK" w:cs="Times New Roman"/>
                <w:lang w:val="en-US" w:eastAsia="zh-CN" w:bidi="ar"/>
              </w:rPr>
              <w:t>66</w:t>
            </w:r>
            <w:r>
              <w:rPr>
                <w:rStyle w:val="20"/>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关于印发长寿区儿童入托入学检验预防接种证及补种工作实施方案的通知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4</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长</w:t>
            </w:r>
            <w:r>
              <w:rPr>
                <w:rStyle w:val="20"/>
                <w:rFonts w:hint="default" w:ascii="Times New Roman" w:hAnsi="Times New Roman" w:cs="Times New Roman"/>
                <w:lang w:val="en-US" w:eastAsia="zh-CN" w:bidi="ar"/>
              </w:rPr>
              <w:t>卫发〔</w:t>
            </w:r>
            <w:r>
              <w:rPr>
                <w:rStyle w:val="26"/>
                <w:rFonts w:hint="default" w:ascii="Times New Roman" w:hAnsi="Times New Roman" w:eastAsia="方正仿宋_GBK" w:cs="Times New Roman"/>
                <w:lang w:val="en-US" w:eastAsia="zh-CN" w:bidi="ar"/>
              </w:rPr>
              <w:t>2016</w:t>
            </w:r>
            <w:r>
              <w:rPr>
                <w:rStyle w:val="20"/>
                <w:rFonts w:hint="default" w:ascii="Times New Roman" w:hAnsi="Times New Roman" w:cs="Times New Roman"/>
                <w:lang w:val="en-US" w:eastAsia="zh-CN" w:bidi="ar"/>
              </w:rPr>
              <w:t>〕</w:t>
            </w:r>
            <w:r>
              <w:rPr>
                <w:rStyle w:val="26"/>
                <w:rFonts w:hint="default" w:ascii="Times New Roman" w:hAnsi="Times New Roman" w:eastAsia="方正仿宋_GBK" w:cs="Times New Roman"/>
                <w:lang w:val="en-US" w:eastAsia="zh-CN" w:bidi="ar"/>
              </w:rPr>
              <w:t>69</w:t>
            </w:r>
            <w:r>
              <w:rPr>
                <w:rStyle w:val="20"/>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关于进一步加强预防接种规范化管理工作的通知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长卫发</w:t>
            </w:r>
            <w:r>
              <w:rPr>
                <w:rStyle w:val="24"/>
                <w:rFonts w:hint="default" w:ascii="Times New Roman" w:hAnsi="Times New Roman" w:cs="Times New Roman"/>
                <w:lang w:val="en-US" w:eastAsia="zh-CN" w:bidi="ar"/>
              </w:rPr>
              <w:t>〔</w:t>
            </w:r>
            <w:r>
              <w:rPr>
                <w:rStyle w:val="25"/>
                <w:rFonts w:hint="default" w:ascii="Times New Roman" w:hAnsi="Times New Roman" w:eastAsia="方正仿宋_GBK" w:cs="Times New Roman"/>
                <w:lang w:val="en-US" w:eastAsia="zh-CN" w:bidi="ar"/>
              </w:rPr>
              <w:t>2022</w:t>
            </w:r>
            <w:r>
              <w:rPr>
                <w:rStyle w:val="24"/>
                <w:rFonts w:hint="default" w:ascii="Times New Roman" w:hAnsi="Times New Roman" w:cs="Times New Roman"/>
                <w:lang w:val="en-US" w:eastAsia="zh-CN" w:bidi="ar"/>
              </w:rPr>
              <w:t>〕</w:t>
            </w:r>
            <w:r>
              <w:rPr>
                <w:rStyle w:val="25"/>
                <w:rFonts w:hint="default" w:ascii="Times New Roman" w:hAnsi="Times New Roman" w:eastAsia="方正仿宋_GBK" w:cs="Times New Roman"/>
                <w:lang w:val="en-US" w:eastAsia="zh-CN" w:bidi="ar"/>
              </w:rPr>
              <w:t>45</w:t>
            </w:r>
            <w:r>
              <w:rPr>
                <w:rStyle w:val="24"/>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关于做好</w:t>
            </w:r>
            <w:r>
              <w:rPr>
                <w:rStyle w:val="25"/>
                <w:rFonts w:hint="default" w:ascii="Times New Roman" w:hAnsi="Times New Roman" w:eastAsia="方正仿宋_GBK" w:cs="Times New Roman"/>
                <w:lang w:val="en-US" w:eastAsia="zh-CN" w:bidi="ar"/>
              </w:rPr>
              <w:t>2022</w:t>
            </w:r>
            <w:r>
              <w:rPr>
                <w:rStyle w:val="24"/>
                <w:rFonts w:hint="default" w:ascii="Times New Roman" w:hAnsi="Times New Roman" w:cs="Times New Roman"/>
                <w:lang w:val="en-US" w:eastAsia="zh-CN" w:bidi="ar"/>
              </w:rPr>
              <w:t>年国家免费孕前优生健康检查项目工作的通知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6</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长</w:t>
            </w:r>
            <w:r>
              <w:rPr>
                <w:rStyle w:val="24"/>
                <w:rFonts w:hint="default" w:ascii="Times New Roman" w:hAnsi="Times New Roman" w:cs="Times New Roman"/>
                <w:lang w:val="en-US" w:eastAsia="zh-CN" w:bidi="ar"/>
              </w:rPr>
              <w:t>卫发〔</w:t>
            </w:r>
            <w:r>
              <w:rPr>
                <w:rStyle w:val="25"/>
                <w:rFonts w:hint="default" w:ascii="Times New Roman" w:hAnsi="Times New Roman" w:eastAsia="方正仿宋_GBK" w:cs="Times New Roman"/>
                <w:lang w:val="en-US" w:eastAsia="zh-CN" w:bidi="ar"/>
              </w:rPr>
              <w:t>2021</w:t>
            </w:r>
            <w:r>
              <w:rPr>
                <w:rStyle w:val="24"/>
                <w:rFonts w:hint="default" w:ascii="Times New Roman" w:hAnsi="Times New Roman" w:cs="Times New Roman"/>
                <w:lang w:val="en-US" w:eastAsia="zh-CN" w:bidi="ar"/>
              </w:rPr>
              <w:t>〕</w:t>
            </w:r>
            <w:r>
              <w:rPr>
                <w:rStyle w:val="25"/>
                <w:rFonts w:hint="default" w:ascii="Times New Roman" w:hAnsi="Times New Roman" w:eastAsia="方正仿宋_GBK" w:cs="Times New Roman"/>
                <w:lang w:val="en-US" w:eastAsia="zh-CN" w:bidi="ar"/>
              </w:rPr>
              <w:t>5</w:t>
            </w:r>
            <w:r>
              <w:rPr>
                <w:rStyle w:val="24"/>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关于做好</w:t>
            </w:r>
            <w:r>
              <w:rPr>
                <w:rStyle w:val="25"/>
                <w:rFonts w:hint="default" w:ascii="Times New Roman" w:hAnsi="Times New Roman" w:eastAsia="方正仿宋_GBK" w:cs="Times New Roman"/>
                <w:lang w:val="en-US" w:eastAsia="zh-CN" w:bidi="ar"/>
              </w:rPr>
              <w:t>2021</w:t>
            </w:r>
            <w:r>
              <w:rPr>
                <w:rStyle w:val="24"/>
                <w:rFonts w:hint="default" w:ascii="Times New Roman" w:hAnsi="Times New Roman" w:cs="Times New Roman"/>
                <w:lang w:val="en-US" w:eastAsia="zh-CN" w:bidi="ar"/>
              </w:rPr>
              <w:t>年国家免费孕前优生健康检查项目工作的通知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4"/>
                <w:szCs w:val="24"/>
                <w:u w:val="none"/>
              </w:rPr>
            </w:pPr>
            <w:r>
              <w:rPr>
                <w:rFonts w:hint="default" w:ascii="Times New Roman" w:hAnsi="Times New Roman" w:eastAsia="宋体" w:cs="Times New Roman"/>
                <w:i w:val="0"/>
                <w:color w:val="auto"/>
                <w:kern w:val="0"/>
                <w:sz w:val="24"/>
                <w:szCs w:val="24"/>
                <w:u w:val="none"/>
                <w:lang w:val="en-US" w:eastAsia="zh-CN" w:bidi="ar"/>
              </w:rPr>
              <w:t>7</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长</w:t>
            </w:r>
            <w:r>
              <w:rPr>
                <w:rStyle w:val="20"/>
                <w:rFonts w:hint="default" w:ascii="Times New Roman" w:hAnsi="Times New Roman" w:cs="Times New Roman"/>
                <w:color w:val="auto"/>
                <w:lang w:val="en-US" w:eastAsia="zh-CN" w:bidi="ar"/>
              </w:rPr>
              <w:t>卫发〔</w:t>
            </w:r>
            <w:r>
              <w:rPr>
                <w:rStyle w:val="26"/>
                <w:rFonts w:hint="default" w:ascii="Times New Roman" w:hAnsi="Times New Roman" w:eastAsia="方正仿宋_GBK" w:cs="Times New Roman"/>
                <w:color w:val="auto"/>
                <w:lang w:val="en-US" w:eastAsia="zh-CN" w:bidi="ar"/>
              </w:rPr>
              <w:t>201</w:t>
            </w:r>
            <w:r>
              <w:rPr>
                <w:rStyle w:val="26"/>
                <w:rFonts w:hint="default" w:ascii="Times New Roman" w:hAnsi="Times New Roman" w:eastAsia="宋体" w:cs="Times New Roman"/>
                <w:color w:val="auto"/>
                <w:lang w:val="en-US" w:eastAsia="zh-CN" w:bidi="ar"/>
              </w:rPr>
              <w:t>7</w:t>
            </w:r>
            <w:r>
              <w:rPr>
                <w:rStyle w:val="20"/>
                <w:rFonts w:hint="default" w:ascii="Times New Roman" w:hAnsi="Times New Roman" w:cs="Times New Roman"/>
                <w:color w:val="auto"/>
                <w:lang w:val="en-US" w:eastAsia="zh-CN" w:bidi="ar"/>
              </w:rPr>
              <w:t>〕23号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关于推进家庭医生签约服务的实施意见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8</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24"/>
                <w:rFonts w:hint="default" w:ascii="Times New Roman" w:hAnsi="Times New Roman" w:cs="Times New Roman"/>
                <w:lang w:val="en-US" w:eastAsia="zh-CN" w:bidi="ar"/>
              </w:rPr>
              <w:t>卫发〔</w:t>
            </w:r>
            <w:r>
              <w:rPr>
                <w:rStyle w:val="25"/>
                <w:rFonts w:hint="default" w:ascii="Times New Roman" w:hAnsi="Times New Roman" w:eastAsia="方正仿宋_GBK" w:cs="Times New Roman"/>
                <w:lang w:val="en-US" w:eastAsia="zh-CN" w:bidi="ar"/>
              </w:rPr>
              <w:t>2019</w:t>
            </w:r>
            <w:r>
              <w:rPr>
                <w:rStyle w:val="24"/>
                <w:rFonts w:hint="default" w:ascii="Times New Roman" w:hAnsi="Times New Roman" w:cs="Times New Roman"/>
                <w:lang w:val="en-US" w:eastAsia="zh-CN" w:bidi="ar"/>
              </w:rPr>
              <w:t>〕</w:t>
            </w:r>
            <w:r>
              <w:rPr>
                <w:rStyle w:val="25"/>
                <w:rFonts w:hint="default" w:ascii="Times New Roman" w:hAnsi="Times New Roman" w:eastAsia="方正仿宋_GBK" w:cs="Times New Roman"/>
                <w:lang w:val="en-US" w:eastAsia="zh-CN" w:bidi="ar"/>
              </w:rPr>
              <w:t>67</w:t>
            </w:r>
            <w:r>
              <w:rPr>
                <w:rStyle w:val="24"/>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关于做好</w:t>
            </w:r>
            <w:r>
              <w:rPr>
                <w:rStyle w:val="25"/>
                <w:rFonts w:hint="default" w:ascii="Times New Roman" w:hAnsi="Times New Roman" w:eastAsia="方正仿宋_GBK" w:cs="Times New Roman"/>
                <w:lang w:val="en-US" w:eastAsia="zh-CN" w:bidi="ar"/>
              </w:rPr>
              <w:t>2019</w:t>
            </w:r>
            <w:r>
              <w:rPr>
                <w:rStyle w:val="24"/>
                <w:rFonts w:hint="default" w:ascii="Times New Roman" w:hAnsi="Times New Roman" w:cs="Times New Roman"/>
                <w:lang w:val="en-US" w:eastAsia="zh-CN" w:bidi="ar"/>
              </w:rPr>
              <w:t>年独生子女父母一次性奖励申报工作的通知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9</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24"/>
                <w:rFonts w:hint="default" w:ascii="Times New Roman" w:hAnsi="Times New Roman" w:cs="Times New Roman"/>
                <w:lang w:val="en-US" w:eastAsia="zh-CN" w:bidi="ar"/>
              </w:rPr>
              <w:t>卫发〔</w:t>
            </w:r>
            <w:r>
              <w:rPr>
                <w:rStyle w:val="25"/>
                <w:rFonts w:hint="default" w:ascii="Times New Roman" w:hAnsi="Times New Roman" w:eastAsia="方正仿宋_GBK" w:cs="Times New Roman"/>
                <w:lang w:val="en-US" w:eastAsia="zh-CN" w:bidi="ar"/>
              </w:rPr>
              <w:t>2018</w:t>
            </w:r>
            <w:r>
              <w:rPr>
                <w:rStyle w:val="24"/>
                <w:rFonts w:hint="default" w:ascii="Times New Roman" w:hAnsi="Times New Roman" w:cs="Times New Roman"/>
                <w:lang w:val="en-US" w:eastAsia="zh-CN" w:bidi="ar"/>
              </w:rPr>
              <w:t>〕</w:t>
            </w:r>
            <w:r>
              <w:rPr>
                <w:rStyle w:val="25"/>
                <w:rFonts w:hint="default" w:ascii="Times New Roman" w:hAnsi="Times New Roman" w:eastAsia="方正仿宋_GBK" w:cs="Times New Roman"/>
                <w:lang w:val="en-US" w:eastAsia="zh-CN" w:bidi="ar"/>
              </w:rPr>
              <w:t>80</w:t>
            </w:r>
            <w:r>
              <w:rPr>
                <w:rStyle w:val="24"/>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关于做好</w:t>
            </w:r>
            <w:r>
              <w:rPr>
                <w:rStyle w:val="25"/>
                <w:rFonts w:hint="default" w:ascii="Times New Roman" w:hAnsi="Times New Roman" w:eastAsia="方正仿宋_GBK" w:cs="Times New Roman"/>
                <w:lang w:val="en-US" w:eastAsia="zh-CN" w:bidi="ar"/>
              </w:rPr>
              <w:t>2018</w:t>
            </w:r>
            <w:r>
              <w:rPr>
                <w:rStyle w:val="24"/>
                <w:rFonts w:hint="default" w:ascii="Times New Roman" w:hAnsi="Times New Roman" w:cs="Times New Roman"/>
                <w:lang w:val="en-US" w:eastAsia="zh-CN" w:bidi="ar"/>
              </w:rPr>
              <w:t>年独生子女父母一次性奖励申报工作的通知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default" w:ascii="Times New Roman" w:hAnsi="Times New Roman" w:eastAsia="宋体" w:cs="Times New Roman"/>
                <w:i w:val="0"/>
                <w:color w:val="000000"/>
                <w:kern w:val="0"/>
                <w:sz w:val="24"/>
                <w:szCs w:val="24"/>
                <w:u w:val="none"/>
                <w:lang w:val="en-US" w:eastAsia="zh-CN" w:bidi="ar"/>
              </w:rPr>
              <w:t>10</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24"/>
                <w:rFonts w:hint="default" w:ascii="Times New Roman" w:hAnsi="Times New Roman" w:cs="Times New Roman"/>
                <w:lang w:val="en-US" w:eastAsia="zh-CN" w:bidi="ar"/>
              </w:rPr>
              <w:t>卫发〔</w:t>
            </w:r>
            <w:r>
              <w:rPr>
                <w:rStyle w:val="25"/>
                <w:rFonts w:hint="default" w:ascii="Times New Roman" w:hAnsi="Times New Roman" w:eastAsia="方正仿宋_GBK" w:cs="Times New Roman"/>
                <w:lang w:val="en-US" w:eastAsia="zh-CN" w:bidi="ar"/>
              </w:rPr>
              <w:t>2018</w:t>
            </w:r>
            <w:r>
              <w:rPr>
                <w:rStyle w:val="24"/>
                <w:rFonts w:hint="default" w:ascii="Times New Roman" w:hAnsi="Times New Roman" w:cs="Times New Roman"/>
                <w:lang w:val="en-US" w:eastAsia="zh-CN" w:bidi="ar"/>
              </w:rPr>
              <w:t>〕</w:t>
            </w:r>
            <w:r>
              <w:rPr>
                <w:rStyle w:val="25"/>
                <w:rFonts w:hint="default" w:ascii="Times New Roman" w:hAnsi="Times New Roman" w:eastAsia="方正仿宋_GBK" w:cs="Times New Roman"/>
                <w:lang w:val="en-US" w:eastAsia="zh-CN" w:bidi="ar"/>
              </w:rPr>
              <w:t>194</w:t>
            </w:r>
            <w:r>
              <w:rPr>
                <w:rStyle w:val="24"/>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关于调整计划生育手术并发症人员扶助标准的通知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default" w:ascii="Times New Roman" w:hAnsi="Times New Roman" w:eastAsia="宋体" w:cs="Times New Roman"/>
                <w:i w:val="0"/>
                <w:color w:val="000000"/>
                <w:kern w:val="0"/>
                <w:sz w:val="24"/>
                <w:szCs w:val="24"/>
                <w:u w:val="none"/>
                <w:lang w:val="en-US" w:eastAsia="zh-CN" w:bidi="ar"/>
              </w:rPr>
              <w:t>11</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24"/>
                <w:rFonts w:hint="default" w:ascii="Times New Roman" w:hAnsi="Times New Roman" w:cs="Times New Roman"/>
                <w:lang w:val="en-US" w:eastAsia="zh-CN" w:bidi="ar"/>
              </w:rPr>
              <w:t>卫发〔</w:t>
            </w:r>
            <w:r>
              <w:rPr>
                <w:rStyle w:val="25"/>
                <w:rFonts w:hint="default" w:ascii="Times New Roman" w:hAnsi="Times New Roman" w:eastAsia="方正仿宋_GBK" w:cs="Times New Roman"/>
                <w:lang w:val="en-US" w:eastAsia="zh-CN" w:bidi="ar"/>
              </w:rPr>
              <w:t>2017</w:t>
            </w:r>
            <w:r>
              <w:rPr>
                <w:rStyle w:val="24"/>
                <w:rFonts w:hint="default" w:ascii="Times New Roman" w:hAnsi="Times New Roman" w:cs="Times New Roman"/>
                <w:lang w:val="en-US" w:eastAsia="zh-CN" w:bidi="ar"/>
              </w:rPr>
              <w:t>〕</w:t>
            </w:r>
            <w:r>
              <w:rPr>
                <w:rStyle w:val="25"/>
                <w:rFonts w:hint="default" w:ascii="Times New Roman" w:hAnsi="Times New Roman" w:eastAsia="方正仿宋_GBK" w:cs="Times New Roman"/>
                <w:lang w:val="en-US" w:eastAsia="zh-CN" w:bidi="ar"/>
              </w:rPr>
              <w:t>22</w:t>
            </w:r>
            <w:r>
              <w:rPr>
                <w:rStyle w:val="24"/>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关于进一步做好计划生育并发症人员扶助工作的通知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default" w:ascii="Times New Roman" w:hAnsi="Times New Roman" w:eastAsia="宋体" w:cs="Times New Roman"/>
                <w:i w:val="0"/>
                <w:color w:val="000000"/>
                <w:kern w:val="0"/>
                <w:sz w:val="24"/>
                <w:szCs w:val="24"/>
                <w:u w:val="none"/>
                <w:lang w:val="en-US" w:eastAsia="zh-CN" w:bidi="ar"/>
              </w:rPr>
              <w:t>12</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20"/>
                <w:rFonts w:hint="default" w:ascii="Times New Roman" w:hAnsi="Times New Roman" w:cs="Times New Roman"/>
                <w:lang w:val="en-US" w:eastAsia="zh-CN" w:bidi="ar"/>
              </w:rPr>
              <w:t>卫发〔</w:t>
            </w:r>
            <w:r>
              <w:rPr>
                <w:rStyle w:val="26"/>
                <w:rFonts w:hint="default" w:ascii="Times New Roman" w:hAnsi="Times New Roman" w:eastAsia="方正仿宋_GBK" w:cs="Times New Roman"/>
                <w:lang w:val="en-US" w:eastAsia="zh-CN" w:bidi="ar"/>
              </w:rPr>
              <w:t>2016</w:t>
            </w:r>
            <w:r>
              <w:rPr>
                <w:rStyle w:val="20"/>
                <w:rFonts w:hint="default" w:ascii="Times New Roman" w:hAnsi="Times New Roman" w:cs="Times New Roman"/>
                <w:lang w:val="en-US" w:eastAsia="zh-CN" w:bidi="ar"/>
              </w:rPr>
              <w:t>〕</w:t>
            </w:r>
            <w:r>
              <w:rPr>
                <w:rStyle w:val="26"/>
                <w:rFonts w:hint="default" w:ascii="Times New Roman" w:hAnsi="Times New Roman" w:eastAsia="方正仿宋_GBK" w:cs="Times New Roman"/>
                <w:lang w:val="en-US" w:eastAsia="zh-CN" w:bidi="ar"/>
              </w:rPr>
              <w:t>45</w:t>
            </w:r>
            <w:r>
              <w:rPr>
                <w:rStyle w:val="20"/>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关于确定</w:t>
            </w:r>
            <w:r>
              <w:rPr>
                <w:rStyle w:val="25"/>
                <w:rFonts w:hint="default" w:ascii="Times New Roman" w:hAnsi="Times New Roman" w:eastAsia="方正仿宋_GBK" w:cs="Times New Roman"/>
                <w:lang w:val="en-US" w:eastAsia="zh-CN" w:bidi="ar"/>
              </w:rPr>
              <w:t>2016</w:t>
            </w:r>
            <w:r>
              <w:rPr>
                <w:rStyle w:val="24"/>
                <w:rFonts w:hint="default" w:ascii="Times New Roman" w:hAnsi="Times New Roman" w:cs="Times New Roman"/>
                <w:lang w:val="en-US" w:eastAsia="zh-CN" w:bidi="ar"/>
              </w:rPr>
              <w:t>年社会抚养费征收标准的通知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default" w:ascii="Times New Roman" w:hAnsi="Times New Roman" w:eastAsia="宋体" w:cs="Times New Roman"/>
                <w:i w:val="0"/>
                <w:color w:val="000000"/>
                <w:kern w:val="0"/>
                <w:sz w:val="24"/>
                <w:szCs w:val="24"/>
                <w:u w:val="none"/>
                <w:lang w:val="en-US" w:eastAsia="zh-CN" w:bidi="ar"/>
              </w:rPr>
              <w:t>13</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长卫发</w:t>
            </w:r>
            <w:r>
              <w:rPr>
                <w:rStyle w:val="24"/>
                <w:rFonts w:hint="default" w:ascii="Times New Roman" w:hAnsi="Times New Roman" w:cs="Times New Roman"/>
                <w:lang w:val="en-US" w:eastAsia="zh-CN" w:bidi="ar"/>
              </w:rPr>
              <w:t>〔</w:t>
            </w:r>
            <w:r>
              <w:rPr>
                <w:rStyle w:val="25"/>
                <w:rFonts w:hint="default" w:ascii="Times New Roman" w:hAnsi="Times New Roman" w:eastAsia="方正仿宋_GBK" w:cs="Times New Roman"/>
                <w:lang w:val="en-US" w:eastAsia="zh-CN" w:bidi="ar"/>
              </w:rPr>
              <w:t>2022</w:t>
            </w:r>
            <w:r>
              <w:rPr>
                <w:rStyle w:val="24"/>
                <w:rFonts w:hint="default" w:ascii="Times New Roman" w:hAnsi="Times New Roman" w:cs="Times New Roman"/>
                <w:lang w:val="en-US" w:eastAsia="zh-CN" w:bidi="ar"/>
              </w:rPr>
              <w:t>〕</w:t>
            </w:r>
            <w:r>
              <w:rPr>
                <w:rStyle w:val="25"/>
                <w:rFonts w:hint="default" w:ascii="Times New Roman" w:hAnsi="Times New Roman" w:eastAsia="方正仿宋_GBK" w:cs="Times New Roman"/>
                <w:lang w:val="en-US" w:eastAsia="zh-CN" w:bidi="ar"/>
              </w:rPr>
              <w:t>60</w:t>
            </w:r>
            <w:r>
              <w:rPr>
                <w:rStyle w:val="24"/>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关于印发长寿区开展医疗乱象专项治理工作方案的通知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default" w:ascii="Times New Roman" w:hAnsi="Times New Roman" w:eastAsia="宋体" w:cs="Times New Roman"/>
                <w:i w:val="0"/>
                <w:color w:val="000000"/>
                <w:kern w:val="0"/>
                <w:sz w:val="24"/>
                <w:szCs w:val="24"/>
                <w:u w:val="none"/>
                <w:lang w:val="en-US" w:eastAsia="zh-CN" w:bidi="ar"/>
              </w:rPr>
              <w:t>14</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24"/>
                <w:rFonts w:hint="default" w:ascii="Times New Roman" w:hAnsi="Times New Roman" w:cs="Times New Roman"/>
                <w:lang w:val="en-US" w:eastAsia="zh-CN" w:bidi="ar"/>
              </w:rPr>
              <w:t>卫发〔</w:t>
            </w:r>
            <w:r>
              <w:rPr>
                <w:rStyle w:val="25"/>
                <w:rFonts w:hint="default" w:ascii="Times New Roman" w:hAnsi="Times New Roman" w:eastAsia="方正仿宋_GBK" w:cs="Times New Roman"/>
                <w:lang w:val="en-US" w:eastAsia="zh-CN" w:bidi="ar"/>
              </w:rPr>
              <w:t>2021</w:t>
            </w:r>
            <w:r>
              <w:rPr>
                <w:rStyle w:val="24"/>
                <w:rFonts w:hint="default" w:ascii="Times New Roman" w:hAnsi="Times New Roman" w:cs="Times New Roman"/>
                <w:lang w:val="en-US" w:eastAsia="zh-CN" w:bidi="ar"/>
              </w:rPr>
              <w:t>〕</w:t>
            </w:r>
            <w:r>
              <w:rPr>
                <w:rStyle w:val="25"/>
                <w:rFonts w:hint="default" w:ascii="Times New Roman" w:hAnsi="Times New Roman" w:eastAsia="方正仿宋_GBK" w:cs="Times New Roman"/>
                <w:lang w:val="en-US" w:eastAsia="zh-CN" w:bidi="ar"/>
              </w:rPr>
              <w:t>75</w:t>
            </w:r>
            <w:r>
              <w:rPr>
                <w:rStyle w:val="24"/>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关于印发《重庆市长寿区不合理医疗检查专项治理行动工作方案》的通知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default" w:ascii="Times New Roman" w:hAnsi="Times New Roman" w:eastAsia="宋体" w:cs="Times New Roman"/>
                <w:i w:val="0"/>
                <w:color w:val="000000"/>
                <w:kern w:val="0"/>
                <w:sz w:val="24"/>
                <w:szCs w:val="24"/>
                <w:u w:val="none"/>
                <w:lang w:val="en-US" w:eastAsia="zh-CN" w:bidi="ar"/>
              </w:rPr>
              <w:t>15</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24"/>
                <w:rFonts w:hint="default" w:ascii="Times New Roman" w:hAnsi="Times New Roman" w:cs="Times New Roman"/>
                <w:lang w:val="en-US" w:eastAsia="zh-CN" w:bidi="ar"/>
              </w:rPr>
              <w:t>卫发〔</w:t>
            </w:r>
            <w:r>
              <w:rPr>
                <w:rStyle w:val="25"/>
                <w:rFonts w:hint="default" w:ascii="Times New Roman" w:hAnsi="Times New Roman" w:eastAsia="方正仿宋_GBK" w:cs="Times New Roman"/>
                <w:lang w:val="en-US" w:eastAsia="zh-CN" w:bidi="ar"/>
              </w:rPr>
              <w:t>2019</w:t>
            </w:r>
            <w:r>
              <w:rPr>
                <w:rStyle w:val="24"/>
                <w:rFonts w:hint="default" w:ascii="Times New Roman" w:hAnsi="Times New Roman" w:cs="Times New Roman"/>
                <w:lang w:val="en-US" w:eastAsia="zh-CN" w:bidi="ar"/>
              </w:rPr>
              <w:t>〕</w:t>
            </w:r>
            <w:r>
              <w:rPr>
                <w:rStyle w:val="25"/>
                <w:rFonts w:hint="default" w:ascii="Times New Roman" w:hAnsi="Times New Roman" w:eastAsia="方正仿宋_GBK" w:cs="Times New Roman"/>
                <w:lang w:val="en-US" w:eastAsia="zh-CN" w:bidi="ar"/>
              </w:rPr>
              <w:t>51</w:t>
            </w:r>
            <w:r>
              <w:rPr>
                <w:rStyle w:val="24"/>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关于开展医疗乱象专项整治行动的通知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default" w:ascii="Times New Roman" w:hAnsi="Times New Roman" w:eastAsia="宋体" w:cs="Times New Roman"/>
                <w:i w:val="0"/>
                <w:color w:val="000000"/>
                <w:kern w:val="0"/>
                <w:sz w:val="24"/>
                <w:szCs w:val="24"/>
                <w:u w:val="none"/>
                <w:lang w:val="en-US" w:eastAsia="zh-CN" w:bidi="ar"/>
              </w:rPr>
              <w:t>16</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20"/>
                <w:rFonts w:hint="default" w:ascii="Times New Roman" w:hAnsi="Times New Roman" w:cs="Times New Roman"/>
                <w:lang w:val="en-US" w:eastAsia="zh-CN" w:bidi="ar"/>
              </w:rPr>
              <w:t>卫发〔</w:t>
            </w:r>
            <w:r>
              <w:rPr>
                <w:rStyle w:val="26"/>
                <w:rFonts w:hint="default" w:ascii="Times New Roman" w:hAnsi="Times New Roman" w:eastAsia="方正仿宋_GBK" w:cs="Times New Roman"/>
                <w:lang w:val="en-US" w:eastAsia="zh-CN" w:bidi="ar"/>
              </w:rPr>
              <w:t>2017</w:t>
            </w:r>
            <w:r>
              <w:rPr>
                <w:rStyle w:val="20"/>
                <w:rFonts w:hint="default" w:ascii="Times New Roman" w:hAnsi="Times New Roman" w:cs="Times New Roman"/>
                <w:lang w:val="en-US" w:eastAsia="zh-CN" w:bidi="ar"/>
              </w:rPr>
              <w:t>〕</w:t>
            </w:r>
            <w:r>
              <w:rPr>
                <w:rStyle w:val="26"/>
                <w:rFonts w:hint="default" w:ascii="Times New Roman" w:hAnsi="Times New Roman" w:eastAsia="方正仿宋_GBK" w:cs="Times New Roman"/>
                <w:lang w:val="en-US" w:eastAsia="zh-CN" w:bidi="ar"/>
              </w:rPr>
              <w:t>116</w:t>
            </w:r>
            <w:r>
              <w:rPr>
                <w:rStyle w:val="20"/>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关于印发重庆市长寿区农村贫困人口大病专项救治工作实施方案的通知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4"/>
                <w:szCs w:val="24"/>
                <w:u w:val="none"/>
                <w:lang w:val="en-US" w:eastAsia="zh-CN" w:bidi="ar"/>
              </w:rPr>
            </w:pPr>
            <w:r>
              <w:rPr>
                <w:rFonts w:hint="default" w:ascii="Times New Roman" w:hAnsi="Times New Roman" w:eastAsia="宋体" w:cs="Times New Roman"/>
                <w:i w:val="0"/>
                <w:color w:val="000000"/>
                <w:kern w:val="0"/>
                <w:sz w:val="24"/>
                <w:szCs w:val="24"/>
                <w:u w:val="none"/>
                <w:lang w:val="en-US" w:eastAsia="zh-CN" w:bidi="ar"/>
              </w:rPr>
              <w:t>17</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20"/>
                <w:rFonts w:hint="default" w:ascii="Times New Roman" w:hAnsi="Times New Roman" w:cs="Times New Roman"/>
                <w:lang w:val="en-US" w:eastAsia="zh-CN" w:bidi="ar"/>
              </w:rPr>
              <w:t>卫发〔</w:t>
            </w:r>
            <w:r>
              <w:rPr>
                <w:rStyle w:val="26"/>
                <w:rFonts w:hint="default" w:ascii="Times New Roman" w:hAnsi="Times New Roman" w:eastAsia="方正仿宋_GBK" w:cs="Times New Roman"/>
                <w:lang w:val="en-US" w:eastAsia="zh-CN" w:bidi="ar"/>
              </w:rPr>
              <w:t>2016</w:t>
            </w:r>
            <w:r>
              <w:rPr>
                <w:rStyle w:val="20"/>
                <w:rFonts w:hint="default" w:ascii="Times New Roman" w:hAnsi="Times New Roman" w:cs="Times New Roman"/>
                <w:lang w:val="en-US" w:eastAsia="zh-CN" w:bidi="ar"/>
              </w:rPr>
              <w:t>〕</w:t>
            </w:r>
            <w:r>
              <w:rPr>
                <w:rStyle w:val="26"/>
                <w:rFonts w:hint="default" w:ascii="Times New Roman" w:hAnsi="Times New Roman" w:eastAsia="方正仿宋_GBK" w:cs="Times New Roman"/>
                <w:lang w:val="en-US" w:eastAsia="zh-CN" w:bidi="ar"/>
              </w:rPr>
              <w:t>83</w:t>
            </w:r>
            <w:r>
              <w:rPr>
                <w:rStyle w:val="20"/>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关于加强民营医疗机构监督管理工作的通知</w:t>
            </w:r>
          </w:p>
        </w:tc>
      </w:tr>
    </w:tbl>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0" w:firstLineChars="0"/>
        <w:jc w:val="both"/>
        <w:textAlignment w:val="auto"/>
        <w:outlineLvl w:val="9"/>
        <w:rPr>
          <w:rFonts w:hint="default" w:ascii="Times New Roman" w:hAnsi="Times New Roman" w:eastAsia="方正仿宋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default" w:ascii="方正仿宋_GBK" w:hAnsi="方正仿宋_GBK" w:eastAsia="方正仿宋_GBK" w:cs="方正仿宋_GBK"/>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firstLine="4216" w:firstLineChars="15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卫生健康委员会</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卫生健康委员会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43C3B37"/>
    <w:rsid w:val="150978DB"/>
    <w:rsid w:val="152D2DCA"/>
    <w:rsid w:val="17C33AC9"/>
    <w:rsid w:val="187168EA"/>
    <w:rsid w:val="18FF1921"/>
    <w:rsid w:val="196673CA"/>
    <w:rsid w:val="196D5DF5"/>
    <w:rsid w:val="19C820A4"/>
    <w:rsid w:val="1A6D1382"/>
    <w:rsid w:val="1AA40613"/>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FFD4925"/>
    <w:rsid w:val="505C172E"/>
    <w:rsid w:val="506405EA"/>
    <w:rsid w:val="511F4223"/>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9C3BAF"/>
    <w:rsid w:val="60EF4E7F"/>
    <w:rsid w:val="62857768"/>
    <w:rsid w:val="642C3698"/>
    <w:rsid w:val="648B0A32"/>
    <w:rsid w:val="65A31A8A"/>
    <w:rsid w:val="65FB510D"/>
    <w:rsid w:val="665233C1"/>
    <w:rsid w:val="69AC0D42"/>
    <w:rsid w:val="6AD9688B"/>
    <w:rsid w:val="6B5722FE"/>
    <w:rsid w:val="6D0E3F22"/>
    <w:rsid w:val="73CD730C"/>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9">
    <w:name w:val="Body Text 2"/>
    <w:basedOn w:val="1"/>
    <w:unhideWhenUsed/>
    <w:qFormat/>
    <w:uiPriority w:val="99"/>
    <w:pPr>
      <w:spacing w:beforeLines="0" w:after="120" w:line="480" w:lineRule="auto"/>
    </w:pPr>
    <w:rPr>
      <w:rFonts w:hint="default"/>
      <w:sz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qFormat/>
    <w:uiPriority w:val="0"/>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3"/>
    <w:qFormat/>
    <w:uiPriority w:val="0"/>
    <w:rPr>
      <w:rFonts w:hint="eastAsia" w:ascii="方正仿宋_GBK" w:hAnsi="方正仿宋_GBK" w:eastAsia="方正仿宋_GBK" w:cs="方正仿宋_GBK"/>
      <w:color w:val="000000"/>
      <w:sz w:val="24"/>
      <w:szCs w:val="24"/>
      <w:u w:val="none"/>
    </w:rPr>
  </w:style>
  <w:style w:type="character" w:customStyle="1" w:styleId="21">
    <w:name w:val="apple-converted-space"/>
    <w:basedOn w:val="13"/>
    <w:qFormat/>
    <w:uiPriority w:val="0"/>
  </w:style>
  <w:style w:type="paragraph" w:customStyle="1" w:styleId="22">
    <w:name w:val="默认段落字体 Para Char Char Char Char"/>
    <w:basedOn w:val="1"/>
    <w:qFormat/>
    <w:uiPriority w:val="0"/>
    <w:rPr>
      <w:rFonts w:ascii="Calibri" w:hAnsi="Calibri"/>
      <w:szCs w:val="22"/>
    </w:rPr>
  </w:style>
  <w:style w:type="character" w:customStyle="1" w:styleId="23">
    <w:name w:val="font61"/>
    <w:basedOn w:val="13"/>
    <w:qFormat/>
    <w:uiPriority w:val="0"/>
    <w:rPr>
      <w:rFonts w:hint="default" w:ascii="Times New Roman" w:hAnsi="Times New Roman" w:cs="Times New Roman"/>
      <w:color w:val="000000"/>
      <w:sz w:val="24"/>
      <w:szCs w:val="24"/>
      <w:u w:val="none"/>
    </w:rPr>
  </w:style>
  <w:style w:type="character" w:customStyle="1" w:styleId="24">
    <w:name w:val="font31"/>
    <w:basedOn w:val="13"/>
    <w:qFormat/>
    <w:uiPriority w:val="0"/>
    <w:rPr>
      <w:rFonts w:hint="eastAsia" w:ascii="方正仿宋_GBK" w:hAnsi="方正仿宋_GBK" w:eastAsia="方正仿宋_GBK" w:cs="方正仿宋_GBK"/>
      <w:color w:val="000000"/>
      <w:sz w:val="24"/>
      <w:szCs w:val="24"/>
      <w:u w:val="none"/>
    </w:rPr>
  </w:style>
  <w:style w:type="character" w:customStyle="1" w:styleId="25">
    <w:name w:val="font11"/>
    <w:basedOn w:val="13"/>
    <w:qFormat/>
    <w:uiPriority w:val="0"/>
    <w:rPr>
      <w:rFonts w:hint="default" w:ascii="Times New Roman" w:hAnsi="Times New Roman" w:cs="Times New Roman"/>
      <w:color w:val="000000"/>
      <w:sz w:val="24"/>
      <w:szCs w:val="24"/>
      <w:u w:val="none"/>
    </w:rPr>
  </w:style>
  <w:style w:type="character" w:customStyle="1" w:styleId="26">
    <w:name w:val="font01"/>
    <w:basedOn w:val="13"/>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259</Words>
  <Characters>277</Characters>
  <Lines>1</Lines>
  <Paragraphs>1</Paragraphs>
  <TotalTime>0</TotalTime>
  <ScaleCrop>false</ScaleCrop>
  <LinksUpToDate>false</LinksUpToDate>
  <CharactersWithSpaces>339</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2023-12-21T08:30:56Z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